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A40455" w14:textId="77777777" w:rsidR="00EF221B" w:rsidRDefault="00881F3B">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 xml:space="preserve">          TE TOTARA</w:t>
      </w:r>
      <w:r>
        <w:rPr>
          <w:noProof/>
        </w:rPr>
        <w:drawing>
          <wp:anchor distT="0" distB="0" distL="114300" distR="114300" simplePos="0" relativeHeight="251658240" behindDoc="0" locked="0" layoutInCell="1" hidden="0" allowOverlap="1" wp14:anchorId="77CCEB51" wp14:editId="0B6C8794">
            <wp:simplePos x="0" y="0"/>
            <wp:positionH relativeFrom="column">
              <wp:posOffset>4996815</wp:posOffset>
            </wp:positionH>
            <wp:positionV relativeFrom="paragraph">
              <wp:posOffset>-219073</wp:posOffset>
            </wp:positionV>
            <wp:extent cx="1292860" cy="104013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92860" cy="1040130"/>
                    </a:xfrm>
                    <a:prstGeom prst="rect">
                      <a:avLst/>
                    </a:prstGeom>
                    <a:ln/>
                  </pic:spPr>
                </pic:pic>
              </a:graphicData>
            </a:graphic>
          </wp:anchor>
        </w:drawing>
      </w:r>
    </w:p>
    <w:p w14:paraId="0A46F777" w14:textId="77777777" w:rsidR="00EF221B" w:rsidRDefault="00881F3B">
      <w:pPr>
        <w:tabs>
          <w:tab w:val="left" w:pos="2340"/>
        </w:tabs>
        <w:ind w:left="2160" w:hanging="2160"/>
        <w:jc w:val="center"/>
        <w:rPr>
          <w:rFonts w:ascii="Century Gothic" w:eastAsia="Century Gothic" w:hAnsi="Century Gothic" w:cs="Century Gothic"/>
          <w:sz w:val="28"/>
          <w:szCs w:val="28"/>
        </w:rPr>
      </w:pPr>
      <w:r>
        <w:rPr>
          <w:rFonts w:ascii="Century Gothic" w:eastAsia="Century Gothic" w:hAnsi="Century Gothic" w:cs="Century Gothic"/>
          <w:b/>
          <w:sz w:val="32"/>
          <w:szCs w:val="32"/>
        </w:rPr>
        <w:t xml:space="preserve">          PRIMARY SCHOOL</w:t>
      </w:r>
    </w:p>
    <w:p w14:paraId="5F9047C0" w14:textId="77777777" w:rsidR="00EF221B" w:rsidRDefault="00EF221B">
      <w:pPr>
        <w:tabs>
          <w:tab w:val="left" w:pos="2340"/>
        </w:tabs>
        <w:ind w:left="2160" w:hanging="2160"/>
        <w:rPr>
          <w:rFonts w:ascii="Century Gothic" w:eastAsia="Century Gothic" w:hAnsi="Century Gothic" w:cs="Century Gothic"/>
          <w:sz w:val="28"/>
          <w:szCs w:val="28"/>
        </w:rPr>
      </w:pPr>
    </w:p>
    <w:p w14:paraId="3D1D8171" w14:textId="77777777" w:rsidR="00EF221B" w:rsidRDefault="00EF221B">
      <w:pPr>
        <w:tabs>
          <w:tab w:val="left" w:pos="2340"/>
        </w:tabs>
        <w:ind w:left="2160" w:hanging="2160"/>
        <w:rPr>
          <w:rFonts w:ascii="Century Gothic" w:eastAsia="Century Gothic" w:hAnsi="Century Gothic" w:cs="Century Gothic"/>
          <w:sz w:val="28"/>
          <w:szCs w:val="28"/>
        </w:rPr>
      </w:pPr>
    </w:p>
    <w:p w14:paraId="2FFBAD16" w14:textId="77777777" w:rsidR="00EF221B" w:rsidRDefault="00881F3B">
      <w:pPr>
        <w:tabs>
          <w:tab w:val="left" w:pos="2340"/>
        </w:tabs>
        <w:ind w:left="2160" w:hanging="2160"/>
        <w:rPr>
          <w:rFonts w:ascii="Century Gothic" w:eastAsia="Century Gothic" w:hAnsi="Century Gothic" w:cs="Century Gothic"/>
          <w:b/>
          <w:sz w:val="28"/>
          <w:szCs w:val="28"/>
        </w:rPr>
      </w:pPr>
      <w:r>
        <w:rPr>
          <w:rFonts w:ascii="Century Gothic" w:eastAsia="Century Gothic" w:hAnsi="Century Gothic" w:cs="Century Gothic"/>
          <w:b/>
          <w:sz w:val="28"/>
          <w:szCs w:val="28"/>
        </w:rPr>
        <w:t>POLICY: Health and Safety - Workplace</w:t>
      </w:r>
    </w:p>
    <w:p w14:paraId="652BE115" w14:textId="77777777" w:rsidR="00EF221B" w:rsidRDefault="00EF221B">
      <w:pPr>
        <w:tabs>
          <w:tab w:val="left" w:pos="2340"/>
        </w:tabs>
        <w:ind w:left="2160" w:hanging="2160"/>
        <w:rPr>
          <w:rFonts w:ascii="Century Gothic" w:eastAsia="Century Gothic" w:hAnsi="Century Gothic" w:cs="Century Gothic"/>
          <w:b/>
          <w:sz w:val="28"/>
          <w:szCs w:val="28"/>
        </w:rPr>
      </w:pPr>
    </w:p>
    <w:p w14:paraId="5F66D664"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b/>
          <w:sz w:val="20"/>
          <w:szCs w:val="20"/>
        </w:rPr>
        <w:t>Why have this policy?</w:t>
      </w:r>
    </w:p>
    <w:p w14:paraId="073BAC86" w14:textId="77777777" w:rsidR="00EF221B" w:rsidRDefault="00EF221B">
      <w:pPr>
        <w:rPr>
          <w:rFonts w:ascii="Century Gothic" w:eastAsia="Century Gothic" w:hAnsi="Century Gothic" w:cs="Century Gothic"/>
          <w:sz w:val="20"/>
          <w:szCs w:val="20"/>
        </w:rPr>
      </w:pPr>
    </w:p>
    <w:p w14:paraId="17563D44" w14:textId="77777777"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The Board of Trustees is committed to ensuring the health and safety of all workers, students, visitors and contractors by complying with relevant health and safety legislation, regulations, New Zealand standards, and approved codes of practice.</w:t>
      </w:r>
    </w:p>
    <w:p w14:paraId="62791019" w14:textId="77777777" w:rsidR="00EF221B" w:rsidRDefault="00EF221B">
      <w:pPr>
        <w:rPr>
          <w:rFonts w:ascii="Century Gothic" w:eastAsia="Century Gothic" w:hAnsi="Century Gothic" w:cs="Century Gothic"/>
          <w:b/>
          <w:sz w:val="20"/>
          <w:szCs w:val="20"/>
        </w:rPr>
      </w:pPr>
    </w:p>
    <w:p w14:paraId="596B8A56"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b/>
          <w:sz w:val="20"/>
          <w:szCs w:val="20"/>
        </w:rPr>
        <w:t>What is it for and how will we do this?</w:t>
      </w:r>
    </w:p>
    <w:p w14:paraId="0DA6FDBB" w14:textId="77777777" w:rsidR="00EF221B" w:rsidRDefault="00EF221B">
      <w:pPr>
        <w:rPr>
          <w:rFonts w:ascii="Century Gothic" w:eastAsia="Century Gothic" w:hAnsi="Century Gothic" w:cs="Century Gothic"/>
          <w:sz w:val="20"/>
          <w:szCs w:val="20"/>
        </w:rPr>
      </w:pPr>
    </w:p>
    <w:p w14:paraId="5A60A568" w14:textId="77777777"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The Board of Trustees is committed to providing and maintaining a safe and healthy workplace for all workers, students and other people in the workplace. We will achieve this through:</w:t>
      </w:r>
    </w:p>
    <w:p w14:paraId="48B662A5" w14:textId="77777777" w:rsidR="00EF221B" w:rsidRDefault="00EF221B">
      <w:pPr>
        <w:rPr>
          <w:rFonts w:ascii="Century Gothic" w:eastAsia="Century Gothic" w:hAnsi="Century Gothic" w:cs="Century Gothic"/>
          <w:sz w:val="20"/>
          <w:szCs w:val="20"/>
        </w:rPr>
      </w:pPr>
    </w:p>
    <w:p w14:paraId="17F321F2"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Making health and safety a key part of our role</w:t>
      </w:r>
    </w:p>
    <w:p w14:paraId="6569F7C2"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Working with our workers to improve the health and safety system at our school</w:t>
      </w:r>
    </w:p>
    <w:p w14:paraId="2D52CC2F"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Doing everything reasonably possible to remove or reduce the risk of injury or illness</w:t>
      </w:r>
    </w:p>
    <w:p w14:paraId="5C6FE078"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Making sure all incidents, injuries and near misses are recorded in the appropriate place accurately and timely</w:t>
      </w:r>
    </w:p>
    <w:p w14:paraId="4B033AAD"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Investigating incidents, near misses and reducing the likelihood of them happening again</w:t>
      </w:r>
    </w:p>
    <w:p w14:paraId="55EEEBF1"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Having emergency plans and procedures in place</w:t>
      </w:r>
    </w:p>
    <w:p w14:paraId="49DE685F"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Training everyone about hazards and risks so everyone can work safely</w:t>
      </w:r>
    </w:p>
    <w:p w14:paraId="7456ECF5"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Providing appropriate induction, training and supervision for all new and existing workers</w:t>
      </w:r>
    </w:p>
    <w:p w14:paraId="45CD7B26"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Helping workers who are injured or ill return to work safely</w:t>
      </w:r>
    </w:p>
    <w:p w14:paraId="76FA3C4A"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Making sure contractors and sub-contractors working at the school operate in a safe manner</w:t>
      </w:r>
    </w:p>
    <w:p w14:paraId="78E7DAC4"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Committed to follow and update any Legislation, Regulation code of practice, to implement a safe working practice or operation at Te Totara Primary School</w:t>
      </w:r>
    </w:p>
    <w:p w14:paraId="71C08304" w14:textId="77777777" w:rsidR="00EF221B" w:rsidRDefault="00EF221B">
      <w:pPr>
        <w:rPr>
          <w:rFonts w:ascii="Century Gothic" w:eastAsia="Century Gothic" w:hAnsi="Century Gothic" w:cs="Century Gothic"/>
          <w:sz w:val="20"/>
          <w:szCs w:val="20"/>
        </w:rPr>
      </w:pPr>
    </w:p>
    <w:p w14:paraId="016F2D5D" w14:textId="77777777" w:rsidR="00EF221B" w:rsidRDefault="00881F3B">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Workers in the Workplace</w:t>
      </w:r>
    </w:p>
    <w:p w14:paraId="212BF478" w14:textId="77777777" w:rsidR="00EF221B" w:rsidRDefault="00EF221B">
      <w:pPr>
        <w:widowControl/>
        <w:spacing w:line="276" w:lineRule="auto"/>
        <w:rPr>
          <w:rFonts w:ascii="Century Gothic" w:eastAsia="Century Gothic" w:hAnsi="Century Gothic" w:cs="Century Gothic"/>
          <w:b/>
          <w:sz w:val="20"/>
          <w:szCs w:val="20"/>
        </w:rPr>
      </w:pPr>
    </w:p>
    <w:p w14:paraId="2E4E7577" w14:textId="77777777" w:rsidR="00EF221B" w:rsidRDefault="00881F3B">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 workers are encouraged to play a vital and responsible role in maintaining a safe and healthy workplace through:</w:t>
      </w:r>
    </w:p>
    <w:p w14:paraId="12FD1B5B" w14:textId="77777777" w:rsidR="00EF221B" w:rsidRDefault="00EF221B">
      <w:pPr>
        <w:widowControl/>
        <w:spacing w:line="276" w:lineRule="auto"/>
        <w:rPr>
          <w:rFonts w:ascii="Century Gothic" w:eastAsia="Century Gothic" w:hAnsi="Century Gothic" w:cs="Century Gothic"/>
          <w:sz w:val="20"/>
          <w:szCs w:val="20"/>
        </w:rPr>
      </w:pPr>
    </w:p>
    <w:p w14:paraId="1154FDC2" w14:textId="11607F20" w:rsidR="005609A0" w:rsidRPr="008824B3" w:rsidRDefault="005609A0" w:rsidP="008824B3">
      <w:pPr>
        <w:widowControl/>
        <w:numPr>
          <w:ilvl w:val="0"/>
          <w:numId w:val="1"/>
        </w:numPr>
        <w:shd w:val="clear" w:color="auto" w:fill="FFFFFF" w:themeFill="background1"/>
        <w:spacing w:line="276" w:lineRule="auto"/>
        <w:rPr>
          <w:rFonts w:ascii="Century Gothic" w:eastAsia="Century Gothic" w:hAnsi="Century Gothic" w:cs="Century Gothic"/>
          <w:sz w:val="20"/>
          <w:szCs w:val="20"/>
        </w:rPr>
      </w:pPr>
      <w:r w:rsidRPr="0057046C">
        <w:rPr>
          <w:rFonts w:ascii="Century Gothic" w:eastAsia="Century Gothic" w:hAnsi="Century Gothic" w:cs="Century Gothic"/>
          <w:sz w:val="20"/>
          <w:szCs w:val="20"/>
        </w:rPr>
        <w:t>Ensure that they take reasonable care of their own health and safety and reasonable care that others are not harmed by some</w:t>
      </w:r>
      <w:r w:rsidRPr="008824B3">
        <w:rPr>
          <w:rFonts w:ascii="Century Gothic" w:eastAsia="Century Gothic" w:hAnsi="Century Gothic" w:cs="Century Gothic"/>
          <w:sz w:val="20"/>
          <w:szCs w:val="20"/>
        </w:rPr>
        <w:t>thing they do or don’t do.</w:t>
      </w:r>
    </w:p>
    <w:p w14:paraId="130F27F9" w14:textId="0A6CF739" w:rsidR="00EF221B" w:rsidRDefault="00881F3B" w:rsidP="008824B3">
      <w:pPr>
        <w:widowControl/>
        <w:numPr>
          <w:ilvl w:val="0"/>
          <w:numId w:val="1"/>
        </w:numPr>
        <w:shd w:val="clear" w:color="auto" w:fill="FFFFFF" w:themeFill="background1"/>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Being involved in improving health and safety systems at work</w:t>
      </w:r>
    </w:p>
    <w:p w14:paraId="477D363D" w14:textId="18BF05EA" w:rsidR="00EF221B" w:rsidRDefault="00881F3B" w:rsidP="008824B3">
      <w:pPr>
        <w:widowControl/>
        <w:numPr>
          <w:ilvl w:val="0"/>
          <w:numId w:val="1"/>
        </w:numPr>
        <w:shd w:val="clear" w:color="auto" w:fill="FFFFFF" w:themeFill="background1"/>
        <w:spacing w:line="276" w:lineRule="auto"/>
        <w:rPr>
          <w:rFonts w:ascii="Century Gothic" w:eastAsia="Century Gothic" w:hAnsi="Century Gothic" w:cs="Century Gothic"/>
          <w:sz w:val="20"/>
          <w:szCs w:val="20"/>
        </w:rPr>
      </w:pPr>
      <w:r w:rsidRPr="008824B3">
        <w:rPr>
          <w:rFonts w:ascii="Century Gothic" w:eastAsia="Century Gothic" w:hAnsi="Century Gothic" w:cs="Century Gothic"/>
          <w:sz w:val="20"/>
          <w:szCs w:val="20"/>
        </w:rPr>
        <w:t xml:space="preserve">Following all </w:t>
      </w:r>
      <w:r w:rsidR="005609A0" w:rsidRPr="008824B3">
        <w:rPr>
          <w:rFonts w:ascii="Century Gothic" w:eastAsia="Century Gothic" w:hAnsi="Century Gothic" w:cs="Century Gothic"/>
          <w:sz w:val="20"/>
          <w:szCs w:val="20"/>
        </w:rPr>
        <w:t>reasonable health and safety</w:t>
      </w:r>
      <w:r w:rsidR="005609A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instructions, rules, procedures and safe ways of working</w:t>
      </w:r>
      <w:r w:rsidR="005609A0">
        <w:rPr>
          <w:rFonts w:ascii="Century Gothic" w:eastAsia="Century Gothic" w:hAnsi="Century Gothic" w:cs="Century Gothic"/>
          <w:sz w:val="20"/>
          <w:szCs w:val="20"/>
        </w:rPr>
        <w:t xml:space="preserve"> </w:t>
      </w:r>
      <w:r w:rsidR="005609A0" w:rsidRPr="008824B3">
        <w:rPr>
          <w:rFonts w:ascii="Century Gothic" w:eastAsia="Century Gothic" w:hAnsi="Century Gothic" w:cs="Century Gothic"/>
          <w:sz w:val="20"/>
          <w:szCs w:val="20"/>
        </w:rPr>
        <w:t>as they are reasonably able to do so</w:t>
      </w:r>
    </w:p>
    <w:p w14:paraId="29969BE3"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Reporting any pain and discomfort as soon as possible</w:t>
      </w:r>
    </w:p>
    <w:p w14:paraId="11E72DD5"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Reporting any injuries, incidents and near misses</w:t>
      </w:r>
    </w:p>
    <w:p w14:paraId="6CD5FA1A"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Helping new workers, staff members, trainees and visitors to the workplace understand the safety procedures and why they exist</w:t>
      </w:r>
    </w:p>
    <w:p w14:paraId="67E89A59"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Reporting any health and safety concerns or issues through the reporting system on the Landing Site</w:t>
      </w:r>
    </w:p>
    <w:p w14:paraId="61763F8B"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Keeping the workplace tidy to minimise the risk of any trips and falls</w:t>
      </w:r>
    </w:p>
    <w:p w14:paraId="107090F7"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Wearing protective clothing and equipment as and when required to minimise your exposure to workplace hazards</w:t>
      </w:r>
    </w:p>
    <w:p w14:paraId="4976028F"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staff at Te Totara will have support systems available to them while protecting the rights of their individual personal health information and by ensuring the environment is free from any form of discrimination or stigma related to mental health. Should any mental health issues arise while employed at Te Totara counselling will be mandatory.  This is to ensure all support and </w:t>
      </w:r>
      <w:r>
        <w:rPr>
          <w:rFonts w:ascii="Century Gothic" w:eastAsia="Century Gothic" w:hAnsi="Century Gothic" w:cs="Century Gothic"/>
          <w:sz w:val="20"/>
          <w:szCs w:val="20"/>
        </w:rPr>
        <w:lastRenderedPageBreak/>
        <w:t xml:space="preserve">help is available. Should any staff need help in finding professional support the Mental Health Foundation has a list of some of the </w:t>
      </w:r>
      <w:hyperlink r:id="rId9">
        <w:r>
          <w:rPr>
            <w:rFonts w:ascii="Century Gothic" w:eastAsia="Century Gothic" w:hAnsi="Century Gothic" w:cs="Century Gothic"/>
            <w:color w:val="1155CC"/>
            <w:sz w:val="20"/>
            <w:szCs w:val="20"/>
            <w:u w:val="single"/>
          </w:rPr>
          <w:t xml:space="preserve">services available in New Zealand </w:t>
        </w:r>
      </w:hyperlink>
      <w:r>
        <w:rPr>
          <w:rFonts w:ascii="Century Gothic" w:eastAsia="Century Gothic" w:hAnsi="Century Gothic" w:cs="Century Gothic"/>
          <w:sz w:val="20"/>
          <w:szCs w:val="20"/>
        </w:rPr>
        <w:t>that offer support, information and help.</w:t>
      </w:r>
    </w:p>
    <w:p w14:paraId="4F4D15F1" w14:textId="77777777" w:rsidR="00EF221B" w:rsidRDefault="00EF221B">
      <w:pPr>
        <w:widowControl/>
        <w:spacing w:line="276" w:lineRule="auto"/>
        <w:rPr>
          <w:rFonts w:ascii="Century Gothic" w:eastAsia="Century Gothic" w:hAnsi="Century Gothic" w:cs="Century Gothic"/>
          <w:sz w:val="20"/>
          <w:szCs w:val="20"/>
        </w:rPr>
      </w:pPr>
    </w:p>
    <w:p w14:paraId="5B4FB144" w14:textId="77777777" w:rsidR="00EF221B" w:rsidRDefault="00EF221B">
      <w:pPr>
        <w:widowControl/>
        <w:spacing w:line="276" w:lineRule="auto"/>
        <w:rPr>
          <w:rFonts w:ascii="Century Gothic" w:eastAsia="Century Gothic" w:hAnsi="Century Gothic" w:cs="Century Gothic"/>
          <w:b/>
          <w:sz w:val="20"/>
          <w:szCs w:val="20"/>
        </w:rPr>
      </w:pPr>
    </w:p>
    <w:p w14:paraId="1B505B11" w14:textId="77777777" w:rsidR="00EF221B" w:rsidRDefault="00881F3B">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Others in the workplace</w:t>
      </w:r>
    </w:p>
    <w:p w14:paraId="74C25B16" w14:textId="77777777" w:rsidR="00EF221B" w:rsidRDefault="00EF221B">
      <w:pPr>
        <w:widowControl/>
        <w:spacing w:line="276" w:lineRule="auto"/>
        <w:rPr>
          <w:rFonts w:ascii="Century Gothic" w:eastAsia="Century Gothic" w:hAnsi="Century Gothic" w:cs="Century Gothic"/>
          <w:b/>
          <w:sz w:val="20"/>
          <w:szCs w:val="20"/>
        </w:rPr>
      </w:pPr>
    </w:p>
    <w:p w14:paraId="5F2D58DF" w14:textId="77777777" w:rsidR="00EF221B" w:rsidRDefault="00881F3B">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 others in the workplace including students and visitors are encouraged to:</w:t>
      </w:r>
    </w:p>
    <w:p w14:paraId="69B742D8" w14:textId="77777777" w:rsidR="00EF221B" w:rsidRDefault="00EF221B">
      <w:pPr>
        <w:widowControl/>
        <w:spacing w:line="276" w:lineRule="auto"/>
        <w:rPr>
          <w:rFonts w:ascii="Century Gothic" w:eastAsia="Century Gothic" w:hAnsi="Century Gothic" w:cs="Century Gothic"/>
          <w:sz w:val="20"/>
          <w:szCs w:val="20"/>
        </w:rPr>
      </w:pPr>
    </w:p>
    <w:p w14:paraId="368C3E86"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Follow all instructions, rules and procedures while in the school grounds</w:t>
      </w:r>
    </w:p>
    <w:p w14:paraId="3D475D4B"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 all injuries, incidents and near misses to their teacher or other staff members</w:t>
      </w:r>
    </w:p>
    <w:p w14:paraId="75D2CC14"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Wear protective clothing and equipment as and when required to minimise their exposure to hazards while learning</w:t>
      </w:r>
    </w:p>
    <w:p w14:paraId="32EC0032"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Students are provided with basic health and safety rules, information and training and are encouraged to engage in positive health and safety practices.</w:t>
      </w:r>
    </w:p>
    <w:p w14:paraId="22D04B6B"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Should any mental health issues arise, help in finding professional support can be found on the Mental Health Foundation website which has a list of some of the </w:t>
      </w:r>
      <w:hyperlink r:id="rId10">
        <w:r>
          <w:rPr>
            <w:rFonts w:ascii="Century Gothic" w:eastAsia="Century Gothic" w:hAnsi="Century Gothic" w:cs="Century Gothic"/>
            <w:color w:val="1155CC"/>
            <w:sz w:val="20"/>
            <w:szCs w:val="20"/>
            <w:u w:val="single"/>
          </w:rPr>
          <w:t xml:space="preserve">services available in New Zealand </w:t>
        </w:r>
      </w:hyperlink>
      <w:r>
        <w:rPr>
          <w:rFonts w:ascii="Century Gothic" w:eastAsia="Century Gothic" w:hAnsi="Century Gothic" w:cs="Century Gothic"/>
          <w:sz w:val="20"/>
          <w:szCs w:val="20"/>
        </w:rPr>
        <w:t>that offer support, information and help.</w:t>
      </w:r>
    </w:p>
    <w:p w14:paraId="2BEA05C3" w14:textId="77777777" w:rsidR="00EF221B" w:rsidRDefault="00EF221B">
      <w:pPr>
        <w:widowControl/>
        <w:spacing w:line="276" w:lineRule="auto"/>
        <w:rPr>
          <w:rFonts w:ascii="Century Gothic" w:eastAsia="Century Gothic" w:hAnsi="Century Gothic" w:cs="Century Gothic"/>
          <w:sz w:val="20"/>
          <w:szCs w:val="20"/>
        </w:rPr>
      </w:pPr>
    </w:p>
    <w:p w14:paraId="4BEBE507" w14:textId="77777777" w:rsidR="00EF221B" w:rsidRDefault="00881F3B">
      <w:pPr>
        <w:widowControl/>
        <w:spacing w:before="240" w:after="240"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Contractors in the workplace</w:t>
      </w:r>
    </w:p>
    <w:p w14:paraId="33BE198E" w14:textId="77777777" w:rsidR="00EF221B" w:rsidRDefault="00881F3B">
      <w:pPr>
        <w:widowControl/>
        <w:spacing w:before="240" w:after="240" w:line="276"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All workers must take reasonable care of their own health and safety and reasonable care that others are not harmed by something they do or don't do. They must also follow any reasonable instructions given to them by the PCBU, and cooperate with any reasonable health and safety policy or procedure.</w:t>
      </w:r>
    </w:p>
    <w:p w14:paraId="1EE73886" w14:textId="77777777" w:rsidR="00EF221B" w:rsidRDefault="00881F3B">
      <w:pPr>
        <w:widowControl/>
        <w:spacing w:before="240" w:after="240" w:line="276"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Conclusion</w:t>
      </w:r>
    </w:p>
    <w:p w14:paraId="18935666" w14:textId="77777777" w:rsidR="00EF221B" w:rsidRDefault="00881F3B">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Health and Safety is everyone’s responsibility.</w:t>
      </w:r>
    </w:p>
    <w:p w14:paraId="67663968" w14:textId="77777777" w:rsidR="00EF221B" w:rsidRDefault="00EF221B">
      <w:pPr>
        <w:widowControl/>
        <w:spacing w:line="276" w:lineRule="auto"/>
        <w:rPr>
          <w:rFonts w:ascii="Century Gothic" w:eastAsia="Century Gothic" w:hAnsi="Century Gothic" w:cs="Century Gothic"/>
          <w:sz w:val="20"/>
          <w:szCs w:val="20"/>
        </w:rPr>
      </w:pPr>
    </w:p>
    <w:p w14:paraId="57B52704" w14:textId="77777777" w:rsidR="00EF221B" w:rsidRDefault="00881F3B">
      <w:pPr>
        <w:widowControl/>
        <w:spacing w:line="276" w:lineRule="auto"/>
        <w:rPr>
          <w:rFonts w:ascii="Century Gothic" w:eastAsia="Century Gothic" w:hAnsi="Century Gothic" w:cs="Century Gothic"/>
          <w:sz w:val="16"/>
          <w:szCs w:val="16"/>
        </w:rPr>
      </w:pPr>
      <w:r>
        <w:rPr>
          <w:rFonts w:ascii="Century Gothic" w:eastAsia="Century Gothic" w:hAnsi="Century Gothic" w:cs="Century Gothic"/>
          <w:i/>
          <w:sz w:val="16"/>
          <w:szCs w:val="16"/>
        </w:rPr>
        <w:t xml:space="preserve">Reference:  </w:t>
      </w:r>
      <w:r>
        <w:rPr>
          <w:rFonts w:ascii="Century Gothic" w:eastAsia="Century Gothic" w:hAnsi="Century Gothic" w:cs="Century Gothic"/>
          <w:sz w:val="16"/>
          <w:szCs w:val="16"/>
        </w:rPr>
        <w:t>MOE Health and Safety at Work Act 2015 - A Practical guide for boards of trustees and school leaders</w:t>
      </w:r>
    </w:p>
    <w:p w14:paraId="5BA6B54B" w14:textId="77777777" w:rsidR="00EF221B" w:rsidRDefault="00EF221B">
      <w:pPr>
        <w:widowControl/>
        <w:spacing w:line="276" w:lineRule="auto"/>
        <w:rPr>
          <w:rFonts w:ascii="Century Gothic" w:eastAsia="Century Gothic" w:hAnsi="Century Gothic" w:cs="Century Gothic"/>
          <w:i/>
          <w:sz w:val="16"/>
          <w:szCs w:val="16"/>
        </w:rPr>
      </w:pPr>
    </w:p>
    <w:p w14:paraId="2585ED38" w14:textId="77777777" w:rsidR="00EF221B" w:rsidRDefault="00EF221B">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p>
    <w:p w14:paraId="1DEA3132" w14:textId="77777777" w:rsidR="00EF221B" w:rsidRDefault="00881F3B">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r>
        <w:rPr>
          <w:rFonts w:ascii="Century Gothic" w:eastAsia="Century Gothic" w:hAnsi="Century Gothic" w:cs="Century Gothic"/>
          <w:sz w:val="20"/>
          <w:szCs w:val="20"/>
        </w:rPr>
        <w:t>BOT Chair</w:t>
      </w:r>
      <w:r>
        <w:rPr>
          <w:rFonts w:ascii="Century Gothic" w:eastAsia="Century Gothic" w:hAnsi="Century Gothic" w:cs="Century Gothic"/>
          <w:sz w:val="20"/>
          <w:szCs w:val="20"/>
        </w:rPr>
        <w:tab/>
        <w:t>………………………….....</w:t>
      </w:r>
      <w:r>
        <w:rPr>
          <w:rFonts w:ascii="Century Gothic" w:eastAsia="Century Gothic" w:hAnsi="Century Gothic" w:cs="Century Gothic"/>
          <w:sz w:val="20"/>
          <w:szCs w:val="20"/>
        </w:rPr>
        <w:tab/>
        <w:t>Principal</w:t>
      </w:r>
      <w:r>
        <w:rPr>
          <w:rFonts w:ascii="Century Gothic" w:eastAsia="Century Gothic" w:hAnsi="Century Gothic" w:cs="Century Gothic"/>
          <w:sz w:val="20"/>
          <w:szCs w:val="20"/>
        </w:rPr>
        <w:tab/>
        <w:t>………………………….....</w:t>
      </w:r>
    </w:p>
    <w:p w14:paraId="3C6E1951" w14:textId="77777777" w:rsidR="00EF221B" w:rsidRDefault="00EF221B">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p>
    <w:p w14:paraId="66CDFD35" w14:textId="77777777" w:rsidR="00EF221B" w:rsidRDefault="00EF221B">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p>
    <w:p w14:paraId="0777D0B8" w14:textId="22A34B80" w:rsidR="00EF221B" w:rsidRDefault="00881F3B">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bookmarkStart w:id="0" w:name="_heading=h.gjdgxs" w:colFirst="0" w:colLast="0"/>
      <w:bookmarkEnd w:id="0"/>
      <w:r>
        <w:rPr>
          <w:rFonts w:ascii="Century Gothic" w:eastAsia="Century Gothic" w:hAnsi="Century Gothic" w:cs="Century Gothic"/>
          <w:sz w:val="20"/>
          <w:szCs w:val="20"/>
        </w:rPr>
        <w:t xml:space="preserve">Date Ratified:     </w:t>
      </w:r>
      <w:r w:rsidR="00FF4DA4">
        <w:rPr>
          <w:rFonts w:ascii="Century Gothic" w:eastAsia="Century Gothic" w:hAnsi="Century Gothic" w:cs="Century Gothic"/>
          <w:sz w:val="20"/>
          <w:szCs w:val="20"/>
        </w:rPr>
        <w:t>29</w:t>
      </w:r>
      <w:r w:rsidR="003100AB">
        <w:rPr>
          <w:rFonts w:ascii="Century Gothic" w:eastAsia="Century Gothic" w:hAnsi="Century Gothic" w:cs="Century Gothic"/>
          <w:sz w:val="20"/>
          <w:szCs w:val="20"/>
        </w:rPr>
        <w:t xml:space="preserve"> </w:t>
      </w:r>
      <w:r w:rsidR="00FF4DA4">
        <w:rPr>
          <w:rFonts w:ascii="Century Gothic" w:eastAsia="Century Gothic" w:hAnsi="Century Gothic" w:cs="Century Gothic"/>
          <w:sz w:val="20"/>
          <w:szCs w:val="20"/>
        </w:rPr>
        <w:t>October</w:t>
      </w:r>
      <w:r>
        <w:rPr>
          <w:rFonts w:ascii="Century Gothic" w:eastAsia="Century Gothic" w:hAnsi="Century Gothic" w:cs="Century Gothic"/>
          <w:sz w:val="20"/>
          <w:szCs w:val="20"/>
        </w:rPr>
        <w:t xml:space="preserve"> 2020</w:t>
      </w:r>
      <w:r>
        <w:rPr>
          <w:rFonts w:ascii="Century Gothic" w:eastAsia="Century Gothic" w:hAnsi="Century Gothic" w:cs="Century Gothic"/>
          <w:sz w:val="20"/>
          <w:szCs w:val="20"/>
        </w:rPr>
        <w:tab/>
        <w:t xml:space="preserve">             Review Date:</w:t>
      </w:r>
      <w:r>
        <w:rPr>
          <w:rFonts w:ascii="Century Gothic" w:eastAsia="Century Gothic" w:hAnsi="Century Gothic" w:cs="Century Gothic"/>
          <w:sz w:val="20"/>
          <w:szCs w:val="20"/>
        </w:rPr>
        <w:tab/>
        <w:t xml:space="preserve"> October, 202</w:t>
      </w:r>
      <w:r w:rsidR="00FF4DA4">
        <w:rPr>
          <w:rFonts w:ascii="Century Gothic" w:eastAsia="Century Gothic" w:hAnsi="Century Gothic" w:cs="Century Gothic"/>
          <w:sz w:val="20"/>
          <w:szCs w:val="20"/>
        </w:rPr>
        <w:t>2</w:t>
      </w:r>
      <w:bookmarkStart w:id="1" w:name="_GoBack"/>
      <w:bookmarkEnd w:id="1"/>
    </w:p>
    <w:p w14:paraId="1A8EDCFE" w14:textId="77777777" w:rsidR="00EF221B" w:rsidRDefault="00EF221B">
      <w:pPr>
        <w:rPr>
          <w:sz w:val="20"/>
          <w:szCs w:val="20"/>
        </w:rPr>
      </w:pPr>
    </w:p>
    <w:p w14:paraId="75C0ADF3" w14:textId="77777777" w:rsidR="00EF221B" w:rsidRDefault="00EF221B">
      <w:pPr>
        <w:rPr>
          <w:sz w:val="20"/>
          <w:szCs w:val="20"/>
        </w:rPr>
      </w:pPr>
    </w:p>
    <w:p w14:paraId="7BDE2D86" w14:textId="77777777" w:rsidR="00EF221B" w:rsidRDefault="00881F3B">
      <w:pPr>
        <w:tabs>
          <w:tab w:val="left" w:pos="2340"/>
        </w:tabs>
        <w:rPr>
          <w:rFonts w:ascii="Century Gothic" w:eastAsia="Century Gothic" w:hAnsi="Century Gothic" w:cs="Century Gothic"/>
          <w:sz w:val="28"/>
          <w:szCs w:val="28"/>
          <w:u w:val="single"/>
        </w:rPr>
      </w:pPr>
      <w:r>
        <w:rPr>
          <w:rFonts w:ascii="Century Gothic" w:eastAsia="Century Gothic" w:hAnsi="Century Gothic" w:cs="Century Gothic"/>
          <w:b/>
          <w:sz w:val="32"/>
          <w:szCs w:val="32"/>
        </w:rPr>
        <w:t xml:space="preserve">Health and Safety Policy – Workplace </w:t>
      </w:r>
    </w:p>
    <w:p w14:paraId="15855D67" w14:textId="77777777" w:rsidR="00EF221B" w:rsidRDefault="00EF221B">
      <w:pPr>
        <w:rPr>
          <w:sz w:val="20"/>
          <w:szCs w:val="20"/>
        </w:rPr>
      </w:pPr>
    </w:p>
    <w:p w14:paraId="385CE54D" w14:textId="77777777" w:rsidR="00EF221B" w:rsidRDefault="00881F3B">
      <w:pPr>
        <w:rPr>
          <w:rFonts w:ascii="Century Gothic" w:eastAsia="Century Gothic" w:hAnsi="Century Gothic" w:cs="Century Gothic"/>
          <w:b/>
          <w:sz w:val="28"/>
          <w:szCs w:val="28"/>
        </w:rPr>
      </w:pPr>
      <w:r>
        <w:rPr>
          <w:rFonts w:ascii="Century Gothic" w:eastAsia="Century Gothic" w:hAnsi="Century Gothic" w:cs="Century Gothic"/>
          <w:b/>
          <w:sz w:val="28"/>
          <w:szCs w:val="28"/>
        </w:rPr>
        <w:t>APPENDICES: Procedures</w:t>
      </w:r>
    </w:p>
    <w:p w14:paraId="5ED58D3E" w14:textId="77777777" w:rsidR="00EF221B" w:rsidRDefault="00EF221B">
      <w:pPr>
        <w:rPr>
          <w:rFonts w:ascii="Century Gothic" w:eastAsia="Century Gothic" w:hAnsi="Century Gothic" w:cs="Century Gothic"/>
          <w:b/>
          <w:sz w:val="28"/>
          <w:szCs w:val="28"/>
        </w:rPr>
      </w:pPr>
    </w:p>
    <w:p w14:paraId="41986E4C" w14:textId="77777777"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Appendix 1        </w:t>
      </w:r>
      <w:r>
        <w:rPr>
          <w:rFonts w:ascii="Century Gothic" w:eastAsia="Century Gothic" w:hAnsi="Century Gothic" w:cs="Century Gothic"/>
          <w:b/>
          <w:sz w:val="20"/>
          <w:szCs w:val="20"/>
        </w:rPr>
        <w:t>Worker Engagement and Participation</w:t>
      </w:r>
    </w:p>
    <w:p w14:paraId="0FCC2D3C" w14:textId="77777777"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26EFFF2F"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2        </w:t>
      </w:r>
      <w:r>
        <w:rPr>
          <w:rFonts w:ascii="Century Gothic" w:eastAsia="Century Gothic" w:hAnsi="Century Gothic" w:cs="Century Gothic"/>
          <w:b/>
          <w:sz w:val="20"/>
          <w:szCs w:val="20"/>
        </w:rPr>
        <w:t>Risk Management</w:t>
      </w:r>
    </w:p>
    <w:p w14:paraId="601D843D" w14:textId="77777777" w:rsidR="00EF221B" w:rsidRDefault="00EF221B">
      <w:pPr>
        <w:rPr>
          <w:rFonts w:ascii="Century Gothic" w:eastAsia="Century Gothic" w:hAnsi="Century Gothic" w:cs="Century Gothic"/>
          <w:sz w:val="20"/>
          <w:szCs w:val="20"/>
        </w:rPr>
      </w:pPr>
    </w:p>
    <w:p w14:paraId="67671404"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3        </w:t>
      </w:r>
      <w:r>
        <w:rPr>
          <w:rFonts w:ascii="Century Gothic" w:eastAsia="Century Gothic" w:hAnsi="Century Gothic" w:cs="Century Gothic"/>
          <w:b/>
          <w:sz w:val="20"/>
          <w:szCs w:val="20"/>
        </w:rPr>
        <w:t>Injury and Incident Management and Reporting</w:t>
      </w:r>
    </w:p>
    <w:p w14:paraId="7877C0F4" w14:textId="77777777" w:rsidR="00EF221B" w:rsidRDefault="00881F3B">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w:t>
      </w:r>
    </w:p>
    <w:p w14:paraId="2532593D"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4      </w:t>
      </w:r>
      <w:r>
        <w:rPr>
          <w:rFonts w:ascii="Century Gothic" w:eastAsia="Century Gothic" w:hAnsi="Century Gothic" w:cs="Century Gothic"/>
          <w:b/>
          <w:sz w:val="20"/>
          <w:szCs w:val="20"/>
        </w:rPr>
        <w:t xml:space="preserve">  Induction, Training and Information</w:t>
      </w:r>
    </w:p>
    <w:p w14:paraId="179631BC"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77FEB217"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5       </w:t>
      </w:r>
      <w:r>
        <w:rPr>
          <w:rFonts w:ascii="Century Gothic" w:eastAsia="Century Gothic" w:hAnsi="Century Gothic" w:cs="Century Gothic"/>
          <w:b/>
          <w:sz w:val="20"/>
          <w:szCs w:val="20"/>
        </w:rPr>
        <w:t xml:space="preserve"> Personal Protective Equipment</w:t>
      </w:r>
    </w:p>
    <w:p w14:paraId="0103106C" w14:textId="77777777" w:rsidR="00EF221B" w:rsidRDefault="00EF221B">
      <w:pPr>
        <w:rPr>
          <w:rFonts w:ascii="Century Gothic" w:eastAsia="Century Gothic" w:hAnsi="Century Gothic" w:cs="Century Gothic"/>
          <w:sz w:val="20"/>
          <w:szCs w:val="20"/>
        </w:rPr>
      </w:pPr>
    </w:p>
    <w:p w14:paraId="6D99C0A5"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6        </w:t>
      </w:r>
      <w:r>
        <w:rPr>
          <w:rFonts w:ascii="Century Gothic" w:eastAsia="Century Gothic" w:hAnsi="Century Gothic" w:cs="Century Gothic"/>
          <w:b/>
          <w:sz w:val="20"/>
          <w:szCs w:val="20"/>
        </w:rPr>
        <w:t>Visitors</w:t>
      </w:r>
    </w:p>
    <w:p w14:paraId="3E8069BC" w14:textId="77777777" w:rsidR="00EF221B" w:rsidRDefault="00EF221B">
      <w:pPr>
        <w:rPr>
          <w:rFonts w:ascii="Century Gothic" w:eastAsia="Century Gothic" w:hAnsi="Century Gothic" w:cs="Century Gothic"/>
          <w:b/>
          <w:sz w:val="20"/>
          <w:szCs w:val="20"/>
        </w:rPr>
      </w:pPr>
    </w:p>
    <w:p w14:paraId="5AAE9D14" w14:textId="3B94A6FC" w:rsidR="00EF221B" w:rsidRDefault="00881F3B">
      <w:pPr>
        <w:rPr>
          <w:sz w:val="20"/>
          <w:szCs w:val="20"/>
        </w:rPr>
      </w:pPr>
      <w:r>
        <w:rPr>
          <w:rFonts w:ascii="Century Gothic" w:eastAsia="Century Gothic" w:hAnsi="Century Gothic" w:cs="Century Gothic"/>
          <w:sz w:val="20"/>
          <w:szCs w:val="20"/>
        </w:rPr>
        <w:t xml:space="preserve">Appendix 7        </w:t>
      </w:r>
      <w:r>
        <w:rPr>
          <w:rFonts w:ascii="Century Gothic" w:eastAsia="Century Gothic" w:hAnsi="Century Gothic" w:cs="Century Gothic"/>
          <w:b/>
          <w:sz w:val="20"/>
          <w:szCs w:val="20"/>
        </w:rPr>
        <w:t>Asbestos Management Plan</w:t>
      </w:r>
    </w:p>
    <w:sectPr w:rsidR="00EF221B" w:rsidSect="008824B3">
      <w:footerReference w:type="default" r:id="rId11"/>
      <w:pgSz w:w="11901" w:h="16834"/>
      <w:pgMar w:top="567" w:right="1021" w:bottom="567" w:left="1021" w:header="0"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EDFC" w14:textId="77777777" w:rsidR="00161EF9" w:rsidRDefault="00161EF9">
      <w:r>
        <w:separator/>
      </w:r>
    </w:p>
  </w:endnote>
  <w:endnote w:type="continuationSeparator" w:id="0">
    <w:p w14:paraId="014E3272" w14:textId="77777777" w:rsidR="00161EF9" w:rsidRDefault="0016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F43" w14:textId="77777777" w:rsidR="00EF221B" w:rsidRDefault="00EF221B">
    <w:pPr>
      <w:tabs>
        <w:tab w:val="center" w:pos="4153"/>
        <w:tab w:val="right" w:pos="8306"/>
      </w:tabs>
      <w:rPr>
        <w:rFonts w:ascii="Century Gothic" w:eastAsia="Century Gothic" w:hAnsi="Century Gothic" w:cs="Century Gothic"/>
        <w:sz w:val="16"/>
        <w:szCs w:val="16"/>
      </w:rPr>
    </w:pPr>
  </w:p>
  <w:p w14:paraId="7035811B" w14:textId="77777777" w:rsidR="00EF221B" w:rsidRDefault="00881F3B">
    <w:pPr>
      <w:tabs>
        <w:tab w:val="center" w:pos="4153"/>
        <w:tab w:val="right" w:pos="8306"/>
      </w:tabs>
      <w:spacing w:after="283"/>
      <w:rPr>
        <w:rFonts w:ascii="Century Gothic" w:eastAsia="Century Gothic" w:hAnsi="Century Gothic" w:cs="Century Gothic"/>
        <w:sz w:val="16"/>
        <w:szCs w:val="16"/>
      </w:rPr>
    </w:pPr>
    <w:r>
      <w:rPr>
        <w:rFonts w:ascii="Century Gothic" w:eastAsia="Century Gothic" w:hAnsi="Century Gothic" w:cs="Century Gothic"/>
        <w:sz w:val="16"/>
        <w:szCs w:val="16"/>
      </w:rPr>
      <w:t>Health &amp; Safety Workplace – Nag 5</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Page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17003E">
      <w:rPr>
        <w:rFonts w:ascii="Century Gothic" w:eastAsia="Century Gothic" w:hAnsi="Century Gothic" w:cs="Century Gothic"/>
        <w:noProof/>
        <w:sz w:val="16"/>
        <w:szCs w:val="16"/>
      </w:rPr>
      <w:t>1</w:t>
    </w:r>
    <w:r>
      <w:rPr>
        <w:rFonts w:ascii="Century Gothic" w:eastAsia="Century Gothic" w:hAnsi="Century Gothic" w:cs="Century Gothic"/>
        <w:sz w:val="16"/>
        <w:szCs w:val="16"/>
      </w:rPr>
      <w:fldChar w:fldCharType="end"/>
    </w:r>
    <w:r>
      <w:rPr>
        <w:rFonts w:ascii="Century Gothic" w:eastAsia="Century Gothic" w:hAnsi="Century Gothic" w:cs="Century Gothic"/>
        <w:sz w:val="16"/>
        <w:szCs w:val="16"/>
      </w:rPr>
      <w:t xml:space="preserve"> of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NUMPAGES</w:instrText>
    </w:r>
    <w:r>
      <w:rPr>
        <w:rFonts w:ascii="Century Gothic" w:eastAsia="Century Gothic" w:hAnsi="Century Gothic" w:cs="Century Gothic"/>
        <w:sz w:val="16"/>
        <w:szCs w:val="16"/>
      </w:rPr>
      <w:fldChar w:fldCharType="separate"/>
    </w:r>
    <w:r w:rsidR="0017003E">
      <w:rPr>
        <w:rFonts w:ascii="Century Gothic" w:eastAsia="Century Gothic" w:hAnsi="Century Gothic" w:cs="Century Gothic"/>
        <w:noProof/>
        <w:sz w:val="16"/>
        <w:szCs w:val="16"/>
      </w:rPr>
      <w:t>1</w:t>
    </w:r>
    <w:r>
      <w:rPr>
        <w:rFonts w:ascii="Century Gothic" w:eastAsia="Century Gothic" w:hAnsi="Century Gothic" w:cs="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89DF" w14:textId="77777777" w:rsidR="00161EF9" w:rsidRDefault="00161EF9">
      <w:r>
        <w:separator/>
      </w:r>
    </w:p>
  </w:footnote>
  <w:footnote w:type="continuationSeparator" w:id="0">
    <w:p w14:paraId="46A4F4DD" w14:textId="77777777" w:rsidR="00161EF9" w:rsidRDefault="00161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0EDE"/>
    <w:multiLevelType w:val="multilevel"/>
    <w:tmpl w:val="FBC66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8C7AE5"/>
    <w:multiLevelType w:val="multilevel"/>
    <w:tmpl w:val="FB126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DD2B98"/>
    <w:multiLevelType w:val="multilevel"/>
    <w:tmpl w:val="360A6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1B"/>
    <w:rsid w:val="000218A2"/>
    <w:rsid w:val="000B3C13"/>
    <w:rsid w:val="00161EF9"/>
    <w:rsid w:val="0017003E"/>
    <w:rsid w:val="003100AB"/>
    <w:rsid w:val="004311D8"/>
    <w:rsid w:val="005609A0"/>
    <w:rsid w:val="0057046C"/>
    <w:rsid w:val="006416D8"/>
    <w:rsid w:val="006A7589"/>
    <w:rsid w:val="00881F3B"/>
    <w:rsid w:val="008824B3"/>
    <w:rsid w:val="00B061B9"/>
    <w:rsid w:val="00C230A2"/>
    <w:rsid w:val="00C67315"/>
    <w:rsid w:val="00EF221B"/>
    <w:rsid w:val="00FF4D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7241"/>
  <w15:docId w15:val="{63984064-A091-42E0-A06F-BBF14CB2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tabs>
        <w:tab w:val="left" w:pos="375"/>
        <w:tab w:val="right" w:pos="1367"/>
      </w:tabs>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7D29"/>
    <w:pPr>
      <w:tabs>
        <w:tab w:val="center" w:pos="4513"/>
        <w:tab w:val="right" w:pos="9026"/>
      </w:tabs>
    </w:pPr>
  </w:style>
  <w:style w:type="character" w:customStyle="1" w:styleId="HeaderChar">
    <w:name w:val="Header Char"/>
    <w:basedOn w:val="DefaultParagraphFont"/>
    <w:link w:val="Header"/>
    <w:uiPriority w:val="99"/>
    <w:rsid w:val="002C7D29"/>
  </w:style>
  <w:style w:type="paragraph" w:styleId="Footer">
    <w:name w:val="footer"/>
    <w:basedOn w:val="Normal"/>
    <w:link w:val="FooterChar"/>
    <w:uiPriority w:val="99"/>
    <w:unhideWhenUsed/>
    <w:rsid w:val="002C7D29"/>
    <w:pPr>
      <w:tabs>
        <w:tab w:val="center" w:pos="4513"/>
        <w:tab w:val="right" w:pos="9026"/>
      </w:tabs>
    </w:pPr>
  </w:style>
  <w:style w:type="character" w:customStyle="1" w:styleId="FooterChar">
    <w:name w:val="Footer Char"/>
    <w:basedOn w:val="DefaultParagraphFont"/>
    <w:link w:val="Footer"/>
    <w:uiPriority w:val="99"/>
    <w:rsid w:val="002C7D29"/>
  </w:style>
  <w:style w:type="paragraph" w:styleId="Revision">
    <w:name w:val="Revision"/>
    <w:hidden/>
    <w:uiPriority w:val="99"/>
    <w:semiHidden/>
    <w:rsid w:val="005609A0"/>
    <w:pPr>
      <w:widowControl/>
    </w:pPr>
  </w:style>
  <w:style w:type="paragraph" w:styleId="BalloonText">
    <w:name w:val="Balloon Text"/>
    <w:basedOn w:val="Normal"/>
    <w:link w:val="BalloonTextChar"/>
    <w:uiPriority w:val="99"/>
    <w:semiHidden/>
    <w:unhideWhenUsed/>
    <w:rsid w:val="000B3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ntalhealth.org.nz/get-help/in-crisis/helplines/" TargetMode="External"/><Relationship Id="rId4" Type="http://schemas.openxmlformats.org/officeDocument/2006/relationships/settings" Target="settings.xml"/><Relationship Id="rId9" Type="http://schemas.openxmlformats.org/officeDocument/2006/relationships/hyperlink" Target="https://www.mentalhealth.org.nz/get-help/in-crisis/help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3GeVaWn6mvKyZz+df/rm6bHyw==">AMUW2mWWaLrIw55r5D1DSqQirfPI22AxaWe2/BvQT636ACi0QkT3tDW/zJkz5GnoJazE67sjl1BTiJZX55ywtMF7ZTnNOAgFSB5bC7Rlvv5/RF+cahtgsEbSy9bibJpOsfn046k6V3eG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Marise Crow</cp:lastModifiedBy>
  <cp:revision>9</cp:revision>
  <dcterms:created xsi:type="dcterms:W3CDTF">2020-02-27T01:14:00Z</dcterms:created>
  <dcterms:modified xsi:type="dcterms:W3CDTF">2020-10-22T01:15:00Z</dcterms:modified>
</cp:coreProperties>
</file>